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Autospacing="on" w:beforeAutospacing="on" w:line="375" w:lineRule="atLeast"/>
        <w:ind w:firstLine="708" w:left="0"/>
        <w:jc w:val="both"/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Электростальский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городской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суд вынес приговор по уголовному делу в отношении мужчин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ы, </w:t>
      </w:r>
      <w:r>
        <w:rPr>
          <w:rFonts w:ascii="Times New Roman" w:hAnsi="Times New Roman"/>
          <w:b w:val="1"/>
          <w:color w:themeColor="text1" w:val="000000"/>
          <w:sz w:val="28"/>
        </w:rPr>
        <w:t>жителя г. Электростали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. </w:t>
      </w:r>
      <w:r>
        <w:rPr>
          <w:rFonts w:ascii="Times New Roman" w:hAnsi="Times New Roman"/>
          <w:b w:val="1"/>
          <w:color w:themeColor="text1" w:val="000000"/>
          <w:sz w:val="28"/>
        </w:rPr>
        <w:t>Он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признан виновным в совершении преступления</w:t>
      </w:r>
      <w:r>
        <w:rPr>
          <w:rFonts w:ascii="Times New Roman" w:hAnsi="Times New Roman"/>
          <w:b w:val="1"/>
          <w:color w:themeColor="text1" w:val="000000"/>
          <w:sz w:val="28"/>
        </w:rPr>
        <w:t>, предусмотренного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</w:t>
      </w:r>
      <w:r>
        <w:rPr>
          <w:rFonts w:ascii="Times New Roman" w:hAnsi="Times New Roman"/>
          <w:b w:val="1"/>
          <w:color w:themeColor="text1" w:val="000000"/>
          <w:sz w:val="28"/>
        </w:rPr>
        <w:t>п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. </w:t>
      </w:r>
      <w:r>
        <w:rPr>
          <w:rFonts w:ascii="Times New Roman" w:hAnsi="Times New Roman"/>
          <w:b w:val="1"/>
          <w:color w:themeColor="text1" w:val="000000"/>
          <w:sz w:val="28"/>
        </w:rPr>
        <w:t>«в» ч. 3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ст. </w:t>
      </w:r>
      <w:r>
        <w:rPr>
          <w:rFonts w:ascii="Times New Roman" w:hAnsi="Times New Roman"/>
          <w:b w:val="1"/>
          <w:color w:themeColor="text1" w:val="000000"/>
          <w:sz w:val="28"/>
        </w:rPr>
        <w:t>158</w:t>
      </w:r>
      <w:r>
        <w:rPr>
          <w:rFonts w:ascii="Times New Roman" w:hAnsi="Times New Roman"/>
          <w:b w:val="1"/>
          <w:color w:themeColor="text1" w:val="000000"/>
          <w:sz w:val="28"/>
        </w:rPr>
        <w:t xml:space="preserve"> УК РФ (</w:t>
      </w:r>
      <w:r>
        <w:rPr>
          <w:rFonts w:ascii="Times New Roman" w:hAnsi="Times New Roman"/>
          <w:b w:val="1"/>
          <w:color w:themeColor="text1" w:val="000000"/>
          <w:sz w:val="28"/>
        </w:rPr>
        <w:t>кража, совершенная в крупном размере</w:t>
      </w:r>
      <w:r>
        <w:rPr>
          <w:rFonts w:ascii="Times New Roman" w:hAnsi="Times New Roman"/>
          <w:b w:val="1"/>
          <w:color w:themeColor="text1" w:val="000000"/>
          <w:sz w:val="28"/>
        </w:rPr>
        <w:t>)</w:t>
      </w:r>
      <w:r>
        <w:rPr>
          <w:rFonts w:ascii="Times New Roman" w:hAnsi="Times New Roman"/>
          <w:b w:val="1"/>
          <w:color w:themeColor="text1" w:val="000000"/>
          <w:sz w:val="28"/>
        </w:rPr>
        <w:t>.</w:t>
      </w:r>
    </w:p>
    <w:p w14:paraId="02000000">
      <w:pPr>
        <w:spacing w:afterAutospacing="on" w:beforeAutospacing="on" w:line="375" w:lineRule="atLeast"/>
        <w:ind w:firstLine="708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В ходе судебного разбирательства установлено, что из корыстных побуждений, в ходе внезапно возникшего умысла, направленного на тайное хищение чужого имущества, с незаконным проникновением в хранилище с причинением крупного ущерба, </w:t>
      </w:r>
      <w:r>
        <w:rPr>
          <w:rFonts w:ascii="Times New Roman" w:hAnsi="Times New Roman"/>
          <w:color w:themeColor="text1" w:val="000000"/>
          <w:sz w:val="28"/>
        </w:rPr>
        <w:t xml:space="preserve">житель </w:t>
      </w:r>
      <w:r>
        <w:rPr>
          <w:rFonts w:ascii="Times New Roman" w:hAnsi="Times New Roman"/>
          <w:color w:themeColor="text1" w:val="000000"/>
          <w:sz w:val="28"/>
        </w:rPr>
        <w:t>прошел к гаражному боксу, принадлежащему потерпевшему и убедившись, что никто за ним не наблюдает</w:t>
      </w:r>
      <w:r>
        <w:rPr>
          <w:rFonts w:ascii="Times New Roman" w:hAnsi="Times New Roman"/>
          <w:color w:themeColor="text1" w:val="000000"/>
          <w:sz w:val="28"/>
        </w:rPr>
        <w:t xml:space="preserve">, </w:t>
      </w:r>
      <w:r>
        <w:rPr>
          <w:rFonts w:ascii="Times New Roman" w:hAnsi="Times New Roman"/>
          <w:color w:themeColor="text1" w:val="000000"/>
          <w:sz w:val="28"/>
        </w:rPr>
        <w:t>сломал навесной замок, после чего незаконно проник в гаражный бокс и тайно похитил имущество потерпевшего на общую сумму 3</w:t>
      </w:r>
      <w:r>
        <w:rPr>
          <w:rFonts w:ascii="Times New Roman" w:hAnsi="Times New Roman"/>
          <w:color w:themeColor="text1" w:val="000000"/>
          <w:sz w:val="28"/>
        </w:rPr>
        <w:t>98 67</w:t>
      </w:r>
      <w:r>
        <w:rPr>
          <w:rFonts w:ascii="Times New Roman" w:hAnsi="Times New Roman"/>
          <w:color w:themeColor="text1" w:val="000000"/>
          <w:sz w:val="28"/>
        </w:rPr>
        <w:t>2 рублей, после чего скрылся с места совершения преступления и распорядился имуществом по своему усмотрению</w:t>
      </w:r>
    </w:p>
    <w:p w14:paraId="03000000">
      <w:pPr>
        <w:spacing w:afterAutospacing="on" w:beforeAutospacing="on" w:line="375" w:lineRule="atLeast"/>
        <w:ind w:firstLine="708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Суд приговорил данного жителя г. Электростали к наказанию в виде лишения свободы сроком на </w:t>
      </w:r>
      <w:r>
        <w:rPr>
          <w:rFonts w:ascii="Times New Roman" w:hAnsi="Times New Roman"/>
          <w:color w:themeColor="text1" w:val="000000"/>
          <w:sz w:val="28"/>
        </w:rPr>
        <w:t>2 года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с отбыванием наказания в</w:t>
      </w:r>
      <w:r>
        <w:rPr>
          <w:rFonts w:ascii="Times New Roman" w:hAnsi="Times New Roman"/>
          <w:color w:themeColor="text1" w:val="000000"/>
          <w:sz w:val="28"/>
        </w:rPr>
        <w:t xml:space="preserve"> исправительной колонии строгого режима</w:t>
      </w:r>
      <w:r>
        <w:rPr>
          <w:rFonts w:ascii="Times New Roman" w:hAnsi="Times New Roman"/>
          <w:color w:themeColor="text1" w:val="000000"/>
          <w:sz w:val="28"/>
        </w:rPr>
        <w:t>.</w:t>
      </w:r>
    </w:p>
    <w:p w14:paraId="04000000">
      <w:pPr>
        <w:spacing w:afterAutospacing="on" w:beforeAutospacing="on" w:line="375" w:lineRule="atLeast"/>
        <w:ind w:firstLine="708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Приговор в законную силу не вступил. </w:t>
      </w:r>
    </w:p>
    <w:p w14:paraId="05000000">
      <w:pPr>
        <w:spacing w:afterAutospacing="on" w:beforeAutospacing="on" w:line="375" w:lineRule="atLeast"/>
        <w:ind w:firstLine="708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Государственное обвинение поддержано прокуратурой </w:t>
      </w:r>
      <w:r>
        <w:rPr>
          <w:rFonts w:ascii="Times New Roman" w:hAnsi="Times New Roman"/>
          <w:color w:themeColor="text1" w:val="000000"/>
          <w:sz w:val="28"/>
        </w:rPr>
        <w:t>г. Электростали</w:t>
      </w:r>
      <w:r>
        <w:rPr>
          <w:rFonts w:ascii="Times New Roman" w:hAnsi="Times New Roman"/>
          <w:color w:themeColor="text1" w:val="000000"/>
          <w:sz w:val="28"/>
        </w:rPr>
        <w:t> </w:t>
      </w:r>
    </w:p>
    <w:p w14:paraId="06000000">
      <w:pPr>
        <w:rPr>
          <w:rFonts w:ascii="Times New Roman" w:hAnsi="Times New Roman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basedOn w:val="Style_1"/>
    <w:link w:val="Style_7_ch"/>
    <w:uiPriority w:val="9"/>
    <w:qFormat/>
    <w:pPr>
      <w:spacing w:afterAutospacing="on" w:beforeAutospacing="on"/>
      <w:ind/>
      <w:outlineLvl w:val="2"/>
    </w:pPr>
    <w:rPr>
      <w:rFonts w:ascii="Times New Roman" w:hAnsi="Times New Roman"/>
      <w:b w:val="1"/>
      <w:sz w:val="27"/>
    </w:rPr>
  </w:style>
  <w:style w:styleId="Style_7_ch" w:type="character">
    <w:name w:val="heading 3"/>
    <w:basedOn w:val="Style_1_ch"/>
    <w:link w:val="Style_7"/>
    <w:rPr>
      <w:rFonts w:ascii="Times New Roman" w:hAnsi="Times New Roman"/>
      <w:b w:val="1"/>
      <w:sz w:val="27"/>
    </w:rPr>
  </w:style>
  <w:style w:styleId="Style_8" w:type="paragraph">
    <w:name w:val="apple-converted-space"/>
    <w:basedOn w:val="Style_9"/>
    <w:link w:val="Style_8_ch"/>
  </w:style>
  <w:style w:styleId="Style_8_ch" w:type="character">
    <w:name w:val="apple-converted-space"/>
    <w:basedOn w:val="Style_9_ch"/>
    <w:link w:val="Style_8"/>
  </w:style>
  <w:style w:styleId="Style_10" w:type="paragraph">
    <w:name w:val="Normal (Web)"/>
    <w:basedOn w:val="Style_1"/>
    <w:link w:val="Style_10_ch"/>
    <w:pPr>
      <w:spacing w:afterAutospacing="on" w:beforeAutospacing="on"/>
      <w:ind/>
    </w:pPr>
    <w:rPr>
      <w:rFonts w:ascii="Times New Roman" w:hAnsi="Times New Roman"/>
    </w:rPr>
  </w:style>
  <w:style w:styleId="Style_10_ch" w:type="character">
    <w:name w:val="Normal (Web)"/>
    <w:basedOn w:val="Style_1_ch"/>
    <w:link w:val="Style_10"/>
    <w:rPr>
      <w:rFonts w:ascii="Times New Roman" w:hAnsi="Times New Roman"/>
    </w:rPr>
  </w:style>
  <w:style w:styleId="Style_11" w:type="paragraph">
    <w:name w:val="topic_label"/>
    <w:basedOn w:val="Style_9"/>
    <w:link w:val="Style_11_ch"/>
  </w:style>
  <w:style w:styleId="Style_11_ch" w:type="character">
    <w:name w:val="topic_label"/>
    <w:basedOn w:val="Style_9_ch"/>
    <w:link w:val="Style_11"/>
  </w:style>
  <w:style w:styleId="Style_12" w:type="paragraph">
    <w:name w:val="ya-share2__item"/>
    <w:basedOn w:val="Style_1"/>
    <w:link w:val="Style_12_ch"/>
    <w:pPr>
      <w:spacing w:afterAutospacing="on" w:beforeAutospacing="on"/>
      <w:ind/>
    </w:pPr>
    <w:rPr>
      <w:rFonts w:ascii="Times New Roman" w:hAnsi="Times New Roman"/>
    </w:rPr>
  </w:style>
  <w:style w:styleId="Style_12_ch" w:type="character">
    <w:name w:val="ya-share2__item"/>
    <w:basedOn w:val="Style_1_ch"/>
    <w:link w:val="Style_12"/>
    <w:rPr>
      <w:rFonts w:ascii="Times New Roman" w:hAnsi="Times New Roman"/>
    </w:rPr>
  </w:style>
  <w:style w:styleId="Style_13" w:type="paragraph">
    <w:name w:val="toc 3"/>
    <w:next w:val="Style_1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topic_label_city"/>
    <w:basedOn w:val="Style_9"/>
    <w:link w:val="Style_14_ch"/>
  </w:style>
  <w:style w:styleId="Style_14_ch" w:type="character">
    <w:name w:val="topic_label_city"/>
    <w:basedOn w:val="Style_9_ch"/>
    <w:link w:val="Style_14"/>
  </w:style>
  <w:style w:styleId="Style_15" w:type="paragraph">
    <w:name w:val="heading 5"/>
    <w:next w:val="Style_1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6" w:type="paragraph">
    <w:name w:val="heading 1"/>
    <w:basedOn w:val="Style_1"/>
    <w:link w:val="Style_16_ch"/>
    <w:uiPriority w:val="9"/>
    <w:qFormat/>
    <w:pPr>
      <w:spacing w:afterAutospacing="on" w:beforeAutospacing="on"/>
      <w:ind/>
      <w:outlineLvl w:val="0"/>
    </w:pPr>
    <w:rPr>
      <w:rFonts w:ascii="Times New Roman" w:hAnsi="Times New Roman"/>
      <w:b w:val="1"/>
      <w:sz w:val="48"/>
    </w:rPr>
  </w:style>
  <w:style w:styleId="Style_16_ch" w:type="character">
    <w:name w:val="heading 1"/>
    <w:basedOn w:val="Style_1_ch"/>
    <w:link w:val="Style_16"/>
    <w:rPr>
      <w:rFonts w:ascii="Times New Roman" w:hAnsi="Times New Roman"/>
      <w:b w:val="1"/>
      <w:sz w:val="48"/>
    </w:rPr>
  </w:style>
  <w:style w:styleId="Style_17" w:type="paragraph">
    <w:name w:val="Hyperlink"/>
    <w:basedOn w:val="Style_9"/>
    <w:link w:val="Style_17_ch"/>
    <w:rPr>
      <w:color w:val="0000FF"/>
      <w:u w:val="single"/>
    </w:rPr>
  </w:style>
  <w:style w:styleId="Style_17_ch" w:type="character">
    <w:name w:val="Hyperlink"/>
    <w:basedOn w:val="Style_9_ch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1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1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1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1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basedOn w:val="Style_1"/>
    <w:link w:val="Style_27_ch"/>
    <w:uiPriority w:val="9"/>
    <w:qFormat/>
    <w:pPr>
      <w:spacing w:afterAutospacing="on" w:beforeAutospacing="on"/>
      <w:ind/>
      <w:outlineLvl w:val="1"/>
    </w:pPr>
    <w:rPr>
      <w:rFonts w:ascii="Times New Roman" w:hAnsi="Times New Roman"/>
      <w:b w:val="1"/>
      <w:sz w:val="36"/>
    </w:rPr>
  </w:style>
  <w:style w:styleId="Style_27_ch" w:type="character">
    <w:name w:val="heading 2"/>
    <w:basedOn w:val="Style_1_ch"/>
    <w:link w:val="Style_27"/>
    <w:rPr>
      <w:rFonts w:ascii="Times New Roman" w:hAnsi="Times New Roman"/>
      <w:b w:val="1"/>
      <w:sz w:val="36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2025-11-25T05:43:11Z</dcterms:modified>
</cp:coreProperties>
</file>